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0166" w14:textId="77777777" w:rsidR="002B39B3" w:rsidRPr="002B39B3" w:rsidRDefault="002B39B3" w:rsidP="002B39B3">
      <w:pPr>
        <w:pStyle w:val="NormalWeb"/>
        <w:jc w:val="center"/>
        <w:rPr>
          <w:color w:val="0E101A"/>
        </w:rPr>
      </w:pPr>
      <w:r w:rsidRPr="002B39B3">
        <w:rPr>
          <w:b/>
          <w:bCs/>
          <w:color w:val="0E101A"/>
        </w:rPr>
        <w:t>JOB ANNOUNCEMENT</w:t>
      </w:r>
    </w:p>
    <w:p w14:paraId="7257952C" w14:textId="77777777" w:rsidR="002B39B3" w:rsidRPr="002B39B3" w:rsidRDefault="002B39B3" w:rsidP="002B39B3">
      <w:pPr>
        <w:widowControl/>
        <w:jc w:val="center"/>
        <w:rPr>
          <w:rFonts w:ascii="Times New Roman" w:hAnsi="Times New Roman"/>
          <w:color w:val="0E101A"/>
          <w:szCs w:val="24"/>
        </w:rPr>
      </w:pPr>
    </w:p>
    <w:p w14:paraId="2502A136" w14:textId="77777777" w:rsidR="002B39B3" w:rsidRPr="002B39B3" w:rsidRDefault="002B39B3" w:rsidP="002B39B3">
      <w:pPr>
        <w:widowControl/>
        <w:jc w:val="center"/>
        <w:rPr>
          <w:rFonts w:ascii="Times New Roman" w:hAnsi="Times New Roman"/>
          <w:color w:val="0E101A"/>
          <w:szCs w:val="24"/>
        </w:rPr>
      </w:pPr>
      <w:r w:rsidRPr="002B39B3">
        <w:rPr>
          <w:rFonts w:ascii="Times New Roman" w:hAnsi="Times New Roman"/>
          <w:b/>
          <w:bCs/>
          <w:color w:val="0E101A"/>
          <w:szCs w:val="24"/>
        </w:rPr>
        <w:t>IMMEDIATE POSITIONS ARE AVAILABLE</w:t>
      </w:r>
    </w:p>
    <w:p w14:paraId="70EF6191" w14:textId="77777777" w:rsidR="002B39B3" w:rsidRPr="002B39B3" w:rsidRDefault="002B39B3" w:rsidP="002B39B3">
      <w:pPr>
        <w:widowControl/>
        <w:jc w:val="center"/>
        <w:rPr>
          <w:rFonts w:ascii="Times New Roman" w:hAnsi="Times New Roman"/>
          <w:color w:val="0E101A"/>
          <w:szCs w:val="24"/>
        </w:rPr>
      </w:pPr>
      <w:r w:rsidRPr="002B39B3">
        <w:rPr>
          <w:rFonts w:ascii="Times New Roman" w:hAnsi="Times New Roman"/>
          <w:i/>
          <w:iCs/>
          <w:color w:val="0E101A"/>
          <w:szCs w:val="24"/>
        </w:rPr>
        <w:t>(Victim/Witness Assistance Division)</w:t>
      </w:r>
    </w:p>
    <w:p w14:paraId="2A7EE66C" w14:textId="77777777" w:rsidR="002B39B3" w:rsidRPr="002B39B3" w:rsidRDefault="002B39B3" w:rsidP="002B39B3">
      <w:pPr>
        <w:widowControl/>
        <w:rPr>
          <w:rFonts w:ascii="Times New Roman" w:hAnsi="Times New Roman"/>
          <w:color w:val="0E101A"/>
          <w:szCs w:val="24"/>
        </w:rPr>
      </w:pPr>
    </w:p>
    <w:p w14:paraId="615A82B1" w14:textId="1E1328E7" w:rsidR="008D22AC" w:rsidRDefault="008D22AC" w:rsidP="002B39B3">
      <w:pPr>
        <w:widowControl/>
        <w:outlineLvl w:val="0"/>
        <w:rPr>
          <w:rFonts w:ascii="Times New Roman" w:hAnsi="Times New Roman"/>
          <w:b/>
          <w:bCs/>
          <w:color w:val="0E101A"/>
          <w:kern w:val="36"/>
          <w:sz w:val="48"/>
          <w:szCs w:val="48"/>
        </w:rPr>
      </w:pPr>
      <w:r>
        <w:rPr>
          <w:rFonts w:ascii="Times New Roman" w:hAnsi="Times New Roman"/>
          <w:b/>
          <w:bCs/>
          <w:color w:val="0E101A"/>
          <w:kern w:val="36"/>
          <w:sz w:val="48"/>
          <w:szCs w:val="48"/>
        </w:rPr>
        <w:t xml:space="preserve">BILINGUAL </w:t>
      </w:r>
      <w:r w:rsidR="003E6B13">
        <w:rPr>
          <w:rFonts w:ascii="Times New Roman" w:hAnsi="Times New Roman"/>
          <w:b/>
          <w:bCs/>
          <w:color w:val="0E101A"/>
          <w:kern w:val="36"/>
          <w:sz w:val="48"/>
          <w:szCs w:val="48"/>
        </w:rPr>
        <w:t>M</w:t>
      </w:r>
      <w:r w:rsidR="00E342EF">
        <w:rPr>
          <w:rFonts w:ascii="Times New Roman" w:hAnsi="Times New Roman"/>
          <w:b/>
          <w:bCs/>
          <w:color w:val="0E101A"/>
          <w:kern w:val="36"/>
          <w:sz w:val="48"/>
          <w:szCs w:val="48"/>
        </w:rPr>
        <w:t>A</w:t>
      </w:r>
      <w:r w:rsidR="003E6B13">
        <w:rPr>
          <w:rFonts w:ascii="Times New Roman" w:hAnsi="Times New Roman"/>
          <w:b/>
          <w:bCs/>
          <w:color w:val="0E101A"/>
          <w:kern w:val="36"/>
          <w:sz w:val="48"/>
          <w:szCs w:val="48"/>
        </w:rPr>
        <w:t>M</w:t>
      </w:r>
      <w:r>
        <w:rPr>
          <w:rFonts w:ascii="Times New Roman" w:hAnsi="Times New Roman"/>
          <w:b/>
          <w:bCs/>
          <w:color w:val="0E101A"/>
          <w:kern w:val="36"/>
          <w:sz w:val="48"/>
          <w:szCs w:val="48"/>
        </w:rPr>
        <w:t xml:space="preserve"> </w:t>
      </w:r>
    </w:p>
    <w:p w14:paraId="6854A8C0" w14:textId="77777777" w:rsidR="002B39B3" w:rsidRPr="002B39B3" w:rsidRDefault="002B39B3" w:rsidP="002B39B3">
      <w:pPr>
        <w:widowControl/>
        <w:outlineLvl w:val="0"/>
        <w:rPr>
          <w:rFonts w:ascii="Times New Roman" w:hAnsi="Times New Roman"/>
          <w:color w:val="0E101A"/>
          <w:kern w:val="36"/>
          <w:sz w:val="48"/>
          <w:szCs w:val="48"/>
        </w:rPr>
      </w:pPr>
      <w:r w:rsidRPr="002B39B3">
        <w:rPr>
          <w:rFonts w:ascii="Times New Roman" w:hAnsi="Times New Roman"/>
          <w:b/>
          <w:bCs/>
          <w:color w:val="0E101A"/>
          <w:kern w:val="36"/>
          <w:sz w:val="48"/>
          <w:szCs w:val="48"/>
        </w:rPr>
        <w:t>VICTIM ADVOCATE II</w:t>
      </w:r>
    </w:p>
    <w:p w14:paraId="12DAAF89"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rPr>
        <w:t>(Mental Health Specialist III)</w:t>
      </w:r>
    </w:p>
    <w:p w14:paraId="6A8CCFD1"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rPr>
        <w:t>(Salary $2,</w:t>
      </w:r>
      <w:r>
        <w:rPr>
          <w:rFonts w:ascii="Times New Roman" w:hAnsi="Times New Roman"/>
          <w:color w:val="0E101A"/>
          <w:szCs w:val="24"/>
        </w:rPr>
        <w:t>657.25</w:t>
      </w:r>
      <w:r w:rsidRPr="002B39B3">
        <w:rPr>
          <w:rFonts w:ascii="Times New Roman" w:hAnsi="Times New Roman"/>
          <w:color w:val="0E101A"/>
          <w:szCs w:val="24"/>
        </w:rPr>
        <w:t>- $</w:t>
      </w:r>
      <w:r>
        <w:rPr>
          <w:rFonts w:ascii="Times New Roman" w:hAnsi="Times New Roman"/>
          <w:color w:val="0E101A"/>
          <w:szCs w:val="24"/>
        </w:rPr>
        <w:t>3,161.25</w:t>
      </w:r>
      <w:r w:rsidRPr="002B39B3">
        <w:rPr>
          <w:rFonts w:ascii="Times New Roman" w:hAnsi="Times New Roman"/>
          <w:color w:val="0E101A"/>
          <w:szCs w:val="24"/>
        </w:rPr>
        <w:t xml:space="preserve"> biweekly)</w:t>
      </w:r>
    </w:p>
    <w:p w14:paraId="370D75D8"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rPr>
        <w:t>($5,</w:t>
      </w:r>
      <w:r>
        <w:rPr>
          <w:rFonts w:ascii="Times New Roman" w:hAnsi="Times New Roman"/>
          <w:color w:val="0E101A"/>
          <w:szCs w:val="24"/>
        </w:rPr>
        <w:t>757.38</w:t>
      </w:r>
      <w:r w:rsidRPr="002B39B3">
        <w:rPr>
          <w:rFonts w:ascii="Times New Roman" w:hAnsi="Times New Roman"/>
          <w:color w:val="0E101A"/>
          <w:szCs w:val="24"/>
        </w:rPr>
        <w:t xml:space="preserve"> - $6,</w:t>
      </w:r>
      <w:r>
        <w:rPr>
          <w:rFonts w:ascii="Times New Roman" w:hAnsi="Times New Roman"/>
          <w:color w:val="0E101A"/>
          <w:szCs w:val="24"/>
        </w:rPr>
        <w:t>849.38</w:t>
      </w:r>
      <w:r w:rsidRPr="002B39B3">
        <w:rPr>
          <w:rFonts w:ascii="Times New Roman" w:hAnsi="Times New Roman"/>
          <w:color w:val="0E101A"/>
          <w:szCs w:val="24"/>
        </w:rPr>
        <w:t xml:space="preserve"> approx. monthly)</w:t>
      </w:r>
    </w:p>
    <w:p w14:paraId="1A6EAF0C" w14:textId="77777777" w:rsidR="002B39B3" w:rsidRPr="002B39B3" w:rsidRDefault="002B39B3" w:rsidP="002B39B3">
      <w:pPr>
        <w:widowControl/>
        <w:rPr>
          <w:rFonts w:ascii="Times New Roman" w:hAnsi="Times New Roman"/>
          <w:color w:val="0E101A"/>
          <w:szCs w:val="24"/>
        </w:rPr>
      </w:pPr>
    </w:p>
    <w:p w14:paraId="233E0F17" w14:textId="77777777" w:rsidR="002B39B3" w:rsidRPr="002B39B3" w:rsidRDefault="002B39B3" w:rsidP="002B39B3">
      <w:pPr>
        <w:widowControl/>
        <w:jc w:val="center"/>
        <w:rPr>
          <w:rFonts w:ascii="Times New Roman" w:hAnsi="Times New Roman"/>
          <w:color w:val="0E101A"/>
          <w:szCs w:val="24"/>
        </w:rPr>
      </w:pPr>
      <w:r w:rsidRPr="002B39B3">
        <w:rPr>
          <w:rFonts w:ascii="Times New Roman" w:hAnsi="Times New Roman"/>
          <w:color w:val="0E101A"/>
          <w:szCs w:val="24"/>
          <w:u w:val="single"/>
        </w:rPr>
        <w:t>THE POSITION</w:t>
      </w:r>
    </w:p>
    <w:p w14:paraId="1ED5B3E2" w14:textId="77777777" w:rsidR="002B39B3" w:rsidRPr="002B39B3" w:rsidRDefault="002B39B3" w:rsidP="002B39B3">
      <w:pPr>
        <w:widowControl/>
        <w:rPr>
          <w:rFonts w:ascii="Times New Roman" w:hAnsi="Times New Roman"/>
          <w:color w:val="0E101A"/>
          <w:szCs w:val="24"/>
        </w:rPr>
      </w:pPr>
    </w:p>
    <w:p w14:paraId="0762A65E" w14:textId="77777777" w:rsidR="002B39B3" w:rsidRPr="002B39B3" w:rsidRDefault="002B39B3" w:rsidP="002B39B3">
      <w:pPr>
        <w:widowControl/>
        <w:ind w:firstLine="720"/>
        <w:rPr>
          <w:rFonts w:ascii="Times New Roman" w:hAnsi="Times New Roman"/>
          <w:color w:val="0E101A"/>
          <w:szCs w:val="24"/>
        </w:rPr>
      </w:pPr>
      <w:r w:rsidRPr="002B39B3">
        <w:rPr>
          <w:rFonts w:ascii="Times New Roman" w:hAnsi="Times New Roman"/>
          <w:color w:val="0E101A"/>
          <w:szCs w:val="24"/>
        </w:rPr>
        <w:t>There is an immediate position available for a victim advocate. </w:t>
      </w:r>
      <w:r>
        <w:rPr>
          <w:rFonts w:ascii="Times New Roman" w:hAnsi="Times New Roman"/>
          <w:color w:val="0E101A"/>
          <w:szCs w:val="24"/>
        </w:rPr>
        <w:t xml:space="preserve"> </w:t>
      </w:r>
      <w:r w:rsidRPr="002B39B3">
        <w:rPr>
          <w:rFonts w:ascii="Times New Roman" w:hAnsi="Times New Roman"/>
          <w:color w:val="0E101A"/>
          <w:szCs w:val="24"/>
        </w:rPr>
        <w:t>The candidate selected will be assigned to assist victims of crime and their families as required under California Penal Code 13835.5.</w:t>
      </w:r>
    </w:p>
    <w:p w14:paraId="6E951FA4" w14:textId="77777777" w:rsidR="002B39B3" w:rsidRPr="002B39B3" w:rsidRDefault="002B39B3" w:rsidP="002B39B3">
      <w:pPr>
        <w:widowControl/>
        <w:rPr>
          <w:rFonts w:ascii="Times New Roman" w:hAnsi="Times New Roman"/>
          <w:color w:val="0E101A"/>
          <w:szCs w:val="24"/>
        </w:rPr>
      </w:pPr>
    </w:p>
    <w:p w14:paraId="69EBB8F5"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rPr>
        <w:t>                                                    </w:t>
      </w:r>
      <w:r w:rsidRPr="002B39B3">
        <w:rPr>
          <w:rFonts w:ascii="Times New Roman" w:hAnsi="Times New Roman"/>
          <w:color w:val="0E101A"/>
          <w:szCs w:val="24"/>
          <w:u w:val="single"/>
        </w:rPr>
        <w:t>JOB DESCRIPTION</w:t>
      </w:r>
    </w:p>
    <w:p w14:paraId="13237BE1"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rPr>
        <w:t>                  </w:t>
      </w:r>
    </w:p>
    <w:p w14:paraId="5354174A"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rPr>
        <w:t>         The Advocate will work with the victims and/or their families by addressing their social and psychological needs as they participate in the prosecution of their cases. The Advocate will assist victims in completing and filing a California Victim Compensation Program (</w:t>
      </w:r>
      <w:proofErr w:type="spellStart"/>
      <w:r w:rsidRPr="002B39B3">
        <w:rPr>
          <w:rFonts w:ascii="Times New Roman" w:hAnsi="Times New Roman"/>
          <w:color w:val="0E101A"/>
          <w:szCs w:val="24"/>
        </w:rPr>
        <w:t>CalVCP</w:t>
      </w:r>
      <w:proofErr w:type="spellEnd"/>
      <w:r w:rsidRPr="002B39B3">
        <w:rPr>
          <w:rFonts w:ascii="Times New Roman" w:hAnsi="Times New Roman"/>
          <w:color w:val="0E101A"/>
          <w:szCs w:val="24"/>
        </w:rPr>
        <w:t xml:space="preserve">) application, answer questions regarding the </w:t>
      </w:r>
      <w:proofErr w:type="spellStart"/>
      <w:r w:rsidRPr="002B39B3">
        <w:rPr>
          <w:rFonts w:ascii="Times New Roman" w:hAnsi="Times New Roman"/>
          <w:color w:val="0E101A"/>
          <w:szCs w:val="24"/>
        </w:rPr>
        <w:t>CalVCP</w:t>
      </w:r>
      <w:proofErr w:type="spellEnd"/>
      <w:r w:rsidRPr="002B39B3">
        <w:rPr>
          <w:rFonts w:ascii="Times New Roman" w:hAnsi="Times New Roman"/>
          <w:color w:val="0E101A"/>
          <w:szCs w:val="24"/>
        </w:rPr>
        <w:t xml:space="preserve"> application process and provide referrals for services in the community. </w:t>
      </w:r>
    </w:p>
    <w:p w14:paraId="5C0E66B2" w14:textId="77777777" w:rsidR="002B39B3" w:rsidRPr="002B39B3" w:rsidRDefault="002B39B3" w:rsidP="002B39B3">
      <w:pPr>
        <w:widowControl/>
        <w:rPr>
          <w:rFonts w:ascii="Times New Roman" w:hAnsi="Times New Roman"/>
          <w:color w:val="0E101A"/>
          <w:szCs w:val="24"/>
        </w:rPr>
      </w:pPr>
    </w:p>
    <w:p w14:paraId="2F869B53"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rPr>
        <w:t>         The Advocate will provide the following services: crisis intervention, emergency assistance, direct counseling, resource and referral counseling to community agencies, public presentations and training, court support, criminal justice system orientation, and case status and disposition notification. The Advocate will also aid in submitting a victim impact statement and request for direct restitution to the court.  </w:t>
      </w:r>
    </w:p>
    <w:p w14:paraId="5A017EC4" w14:textId="77777777" w:rsidR="002B39B3" w:rsidRPr="002B39B3" w:rsidRDefault="002B39B3" w:rsidP="002B39B3">
      <w:pPr>
        <w:widowControl/>
        <w:rPr>
          <w:rFonts w:ascii="Times New Roman" w:hAnsi="Times New Roman"/>
          <w:color w:val="0E101A"/>
          <w:szCs w:val="24"/>
        </w:rPr>
      </w:pPr>
    </w:p>
    <w:p w14:paraId="06690737"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rPr>
        <w:t>         The position requires that the Advocate perform these services through field visits to the victim's home or other locations as requested by the victim, as well as branch offices of the District Attorney's Office, and requires that the candidate possess a valid California Driver's License.    </w:t>
      </w:r>
    </w:p>
    <w:p w14:paraId="06466C93" w14:textId="77777777" w:rsidR="002B39B3" w:rsidRPr="002B39B3" w:rsidRDefault="002B39B3" w:rsidP="002B39B3">
      <w:pPr>
        <w:widowControl/>
        <w:rPr>
          <w:rFonts w:ascii="Times New Roman" w:hAnsi="Times New Roman"/>
          <w:color w:val="0E101A"/>
          <w:szCs w:val="24"/>
        </w:rPr>
      </w:pPr>
    </w:p>
    <w:p w14:paraId="56C00197"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rPr>
        <w:t>                                                  </w:t>
      </w:r>
      <w:r w:rsidRPr="002B39B3">
        <w:rPr>
          <w:rFonts w:ascii="Times New Roman" w:hAnsi="Times New Roman"/>
          <w:color w:val="0E101A"/>
          <w:szCs w:val="24"/>
          <w:u w:val="single"/>
        </w:rPr>
        <w:t>THE EXAM PROCESS</w:t>
      </w:r>
    </w:p>
    <w:p w14:paraId="1F09F4EB" w14:textId="77777777" w:rsidR="002B39B3" w:rsidRPr="002B39B3" w:rsidRDefault="002B39B3" w:rsidP="002B39B3">
      <w:pPr>
        <w:widowControl/>
        <w:rPr>
          <w:rFonts w:ascii="Times New Roman" w:hAnsi="Times New Roman"/>
          <w:color w:val="0E101A"/>
          <w:szCs w:val="24"/>
        </w:rPr>
      </w:pPr>
    </w:p>
    <w:p w14:paraId="5C05A6E6"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rPr>
        <w:t>         The Office will screen applications</w:t>
      </w:r>
      <w:r w:rsidR="00EF73A3">
        <w:rPr>
          <w:rFonts w:ascii="Times New Roman" w:hAnsi="Times New Roman"/>
          <w:color w:val="0E101A"/>
          <w:szCs w:val="24"/>
        </w:rPr>
        <w:t xml:space="preserve"> and </w:t>
      </w:r>
      <w:r w:rsidR="00EC0A13">
        <w:rPr>
          <w:rFonts w:ascii="Times New Roman" w:hAnsi="Times New Roman"/>
          <w:color w:val="0E101A"/>
          <w:szCs w:val="24"/>
        </w:rPr>
        <w:t>invite</w:t>
      </w:r>
      <w:r w:rsidRPr="002B39B3">
        <w:rPr>
          <w:rFonts w:ascii="Times New Roman" w:hAnsi="Times New Roman"/>
          <w:color w:val="0E101A"/>
          <w:szCs w:val="24"/>
        </w:rPr>
        <w:t xml:space="preserve"> by telephone selected candidates </w:t>
      </w:r>
      <w:r w:rsidR="00EC0A13">
        <w:rPr>
          <w:rFonts w:ascii="Times New Roman" w:hAnsi="Times New Roman"/>
          <w:color w:val="0E101A"/>
          <w:szCs w:val="24"/>
        </w:rPr>
        <w:t xml:space="preserve">to attend an </w:t>
      </w:r>
      <w:r w:rsidRPr="002B39B3">
        <w:rPr>
          <w:rFonts w:ascii="Times New Roman" w:hAnsi="Times New Roman"/>
          <w:color w:val="0E101A"/>
          <w:szCs w:val="24"/>
        </w:rPr>
        <w:t>interview. Depending on the number of qualified applicants, the Office will require a second interview among the finalists. </w:t>
      </w:r>
    </w:p>
    <w:p w14:paraId="5FE0A2FD"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b/>
          <w:bCs/>
          <w:color w:val="0E101A"/>
          <w:szCs w:val="24"/>
        </w:rPr>
        <w:t>         </w:t>
      </w:r>
    </w:p>
    <w:p w14:paraId="47D9B128" w14:textId="77777777" w:rsidR="002B39B3" w:rsidRPr="002B39B3" w:rsidRDefault="002B39B3" w:rsidP="002B39B3">
      <w:pPr>
        <w:widowControl/>
        <w:rPr>
          <w:rFonts w:ascii="Times New Roman" w:hAnsi="Times New Roman"/>
          <w:color w:val="0E101A"/>
          <w:szCs w:val="24"/>
        </w:rPr>
      </w:pPr>
    </w:p>
    <w:p w14:paraId="056E1EEE" w14:textId="77777777" w:rsidR="00C6144F" w:rsidRDefault="00C6144F" w:rsidP="002B39B3">
      <w:pPr>
        <w:widowControl/>
        <w:rPr>
          <w:rFonts w:ascii="Times New Roman" w:hAnsi="Times New Roman"/>
          <w:color w:val="0E101A"/>
          <w:szCs w:val="24"/>
          <w:u w:val="single"/>
        </w:rPr>
      </w:pPr>
    </w:p>
    <w:p w14:paraId="6CA54A4E" w14:textId="77777777" w:rsidR="00EC0A13" w:rsidRDefault="00EC0A13" w:rsidP="002B39B3">
      <w:pPr>
        <w:widowControl/>
        <w:rPr>
          <w:rFonts w:ascii="Times New Roman" w:hAnsi="Times New Roman"/>
          <w:color w:val="0E101A"/>
          <w:szCs w:val="24"/>
          <w:u w:val="single"/>
        </w:rPr>
      </w:pPr>
    </w:p>
    <w:p w14:paraId="1C2074DF" w14:textId="77777777" w:rsidR="00C6144F" w:rsidRDefault="00C6144F" w:rsidP="002B39B3">
      <w:pPr>
        <w:widowControl/>
        <w:rPr>
          <w:rFonts w:ascii="Times New Roman" w:hAnsi="Times New Roman"/>
          <w:color w:val="0E101A"/>
          <w:szCs w:val="24"/>
          <w:u w:val="single"/>
        </w:rPr>
      </w:pPr>
    </w:p>
    <w:p w14:paraId="24303D18"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u w:val="single"/>
        </w:rPr>
        <w:t>Requirements</w:t>
      </w:r>
    </w:p>
    <w:p w14:paraId="69A49064" w14:textId="77777777" w:rsidR="002B39B3" w:rsidRPr="002B39B3" w:rsidRDefault="002B39B3" w:rsidP="002B39B3">
      <w:pPr>
        <w:widowControl/>
        <w:rPr>
          <w:rFonts w:ascii="Times New Roman" w:hAnsi="Times New Roman"/>
          <w:color w:val="0E101A"/>
          <w:szCs w:val="24"/>
        </w:rPr>
      </w:pPr>
    </w:p>
    <w:p w14:paraId="7F5E4F2D" w14:textId="1A486252" w:rsidR="002B39B3" w:rsidRPr="002B39B3" w:rsidRDefault="002B39B3" w:rsidP="00C6144F">
      <w:pPr>
        <w:widowControl/>
        <w:rPr>
          <w:rFonts w:ascii="Times New Roman" w:hAnsi="Times New Roman"/>
          <w:color w:val="0E101A"/>
          <w:szCs w:val="24"/>
        </w:rPr>
      </w:pPr>
      <w:r w:rsidRPr="002B39B3">
        <w:rPr>
          <w:rFonts w:ascii="Times New Roman" w:hAnsi="Times New Roman"/>
          <w:color w:val="0E101A"/>
          <w:szCs w:val="24"/>
        </w:rPr>
        <w:t xml:space="preserve">· </w:t>
      </w:r>
      <w:r w:rsidR="00E342EF">
        <w:rPr>
          <w:rFonts w:ascii="Times New Roman" w:hAnsi="Times New Roman"/>
          <w:color w:val="0E101A"/>
          <w:szCs w:val="24"/>
        </w:rPr>
        <w:t>High school degree</w:t>
      </w:r>
      <w:r w:rsidRPr="002B39B3">
        <w:rPr>
          <w:rFonts w:ascii="Times New Roman" w:hAnsi="Times New Roman"/>
          <w:color w:val="0E101A"/>
          <w:szCs w:val="24"/>
        </w:rPr>
        <w:t> </w:t>
      </w:r>
    </w:p>
    <w:p w14:paraId="60107D89" w14:textId="77777777" w:rsidR="002B39B3" w:rsidRPr="002B39B3" w:rsidRDefault="002B39B3" w:rsidP="002B39B3">
      <w:pPr>
        <w:widowControl/>
        <w:rPr>
          <w:rFonts w:ascii="Times New Roman" w:hAnsi="Times New Roman"/>
          <w:color w:val="0E101A"/>
          <w:szCs w:val="24"/>
        </w:rPr>
      </w:pPr>
    </w:p>
    <w:p w14:paraId="73ACEB46" w14:textId="4BF0189A" w:rsidR="002B39B3" w:rsidRDefault="002B39B3" w:rsidP="002B39B3">
      <w:pPr>
        <w:widowControl/>
        <w:rPr>
          <w:rFonts w:ascii="Times New Roman" w:hAnsi="Times New Roman"/>
          <w:color w:val="0E101A"/>
          <w:szCs w:val="24"/>
        </w:rPr>
      </w:pPr>
      <w:r w:rsidRPr="002B39B3">
        <w:rPr>
          <w:rFonts w:ascii="Times New Roman" w:hAnsi="Times New Roman"/>
          <w:color w:val="0E101A"/>
          <w:szCs w:val="24"/>
        </w:rPr>
        <w:t xml:space="preserve">· </w:t>
      </w:r>
      <w:r w:rsidR="00E342EF">
        <w:rPr>
          <w:rFonts w:ascii="Times New Roman" w:hAnsi="Times New Roman"/>
          <w:color w:val="0E101A"/>
          <w:szCs w:val="24"/>
        </w:rPr>
        <w:t xml:space="preserve">Interested in pursuing a career in the </w:t>
      </w:r>
      <w:r w:rsidRPr="002B39B3">
        <w:rPr>
          <w:rFonts w:ascii="Times New Roman" w:hAnsi="Times New Roman"/>
          <w:color w:val="0E101A"/>
          <w:szCs w:val="24"/>
        </w:rPr>
        <w:t>victim services field involving providing victim services, peer counseling, or equivalent social service skills.</w:t>
      </w:r>
    </w:p>
    <w:p w14:paraId="4BCADBF5" w14:textId="77777777" w:rsidR="008D22AC" w:rsidRDefault="008D22AC" w:rsidP="002B39B3">
      <w:pPr>
        <w:widowControl/>
        <w:rPr>
          <w:rFonts w:ascii="Times New Roman" w:hAnsi="Times New Roman"/>
          <w:color w:val="0E101A"/>
          <w:szCs w:val="24"/>
        </w:rPr>
      </w:pPr>
    </w:p>
    <w:p w14:paraId="7DE61CB8" w14:textId="674C9888" w:rsidR="002B39B3" w:rsidRDefault="008D22AC" w:rsidP="002B39B3">
      <w:pPr>
        <w:widowControl/>
        <w:rPr>
          <w:rFonts w:ascii="Times New Roman" w:hAnsi="Times New Roman"/>
          <w:color w:val="0E101A"/>
          <w:szCs w:val="24"/>
        </w:rPr>
      </w:pPr>
      <w:r w:rsidRPr="002B39B3">
        <w:rPr>
          <w:rFonts w:ascii="Times New Roman" w:hAnsi="Times New Roman"/>
          <w:color w:val="0E101A"/>
          <w:szCs w:val="24"/>
        </w:rPr>
        <w:t>· Bilingual, oral skills</w:t>
      </w:r>
      <w:r>
        <w:rPr>
          <w:rFonts w:ascii="Times New Roman" w:hAnsi="Times New Roman"/>
          <w:color w:val="0E101A"/>
          <w:szCs w:val="24"/>
        </w:rPr>
        <w:t xml:space="preserve"> in </w:t>
      </w:r>
      <w:r w:rsidR="003E6B13">
        <w:rPr>
          <w:rFonts w:ascii="Times New Roman" w:hAnsi="Times New Roman"/>
          <w:color w:val="0E101A"/>
          <w:szCs w:val="24"/>
        </w:rPr>
        <w:t>M</w:t>
      </w:r>
      <w:r w:rsidR="00E342EF">
        <w:rPr>
          <w:rFonts w:ascii="Times New Roman" w:hAnsi="Times New Roman"/>
          <w:color w:val="0E101A"/>
          <w:szCs w:val="24"/>
        </w:rPr>
        <w:t>A</w:t>
      </w:r>
      <w:r w:rsidR="003E6B13">
        <w:rPr>
          <w:rFonts w:ascii="Times New Roman" w:hAnsi="Times New Roman"/>
          <w:color w:val="0E101A"/>
          <w:szCs w:val="24"/>
        </w:rPr>
        <w:t>M</w:t>
      </w:r>
      <w:r>
        <w:rPr>
          <w:rFonts w:ascii="Times New Roman" w:hAnsi="Times New Roman"/>
          <w:color w:val="0E101A"/>
          <w:szCs w:val="24"/>
        </w:rPr>
        <w:t>.</w:t>
      </w:r>
      <w:r w:rsidRPr="002B39B3">
        <w:rPr>
          <w:rFonts w:ascii="Times New Roman" w:hAnsi="Times New Roman"/>
          <w:color w:val="0E101A"/>
          <w:szCs w:val="24"/>
        </w:rPr>
        <w:t> </w:t>
      </w:r>
    </w:p>
    <w:p w14:paraId="7FE8AB09" w14:textId="77777777" w:rsidR="002B39B3" w:rsidRPr="002B39B3" w:rsidRDefault="002B39B3" w:rsidP="002B39B3">
      <w:pPr>
        <w:widowControl/>
        <w:rPr>
          <w:rFonts w:ascii="Times New Roman" w:hAnsi="Times New Roman"/>
          <w:color w:val="0E101A"/>
          <w:szCs w:val="24"/>
        </w:rPr>
      </w:pPr>
    </w:p>
    <w:p w14:paraId="1BF68390"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u w:val="single"/>
        </w:rPr>
        <w:t>Additional Requirements</w:t>
      </w:r>
    </w:p>
    <w:p w14:paraId="5B21F890" w14:textId="77777777" w:rsidR="002B39B3" w:rsidRPr="002B39B3" w:rsidRDefault="002B39B3" w:rsidP="002B39B3">
      <w:pPr>
        <w:widowControl/>
        <w:rPr>
          <w:rFonts w:ascii="Times New Roman" w:hAnsi="Times New Roman"/>
          <w:color w:val="0E101A"/>
          <w:szCs w:val="24"/>
        </w:rPr>
      </w:pPr>
    </w:p>
    <w:p w14:paraId="41499091"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rPr>
        <w:t>· Ability to communicate effectively orally and in writing with individuals and groups, public, private, and governmental agencies, particularly criminal justice agencies.</w:t>
      </w:r>
    </w:p>
    <w:p w14:paraId="3E3BE5DD" w14:textId="77777777" w:rsidR="002B39B3" w:rsidRPr="002B39B3" w:rsidRDefault="002B39B3" w:rsidP="002B39B3">
      <w:pPr>
        <w:widowControl/>
        <w:rPr>
          <w:rFonts w:ascii="Times New Roman" w:hAnsi="Times New Roman"/>
          <w:color w:val="0E101A"/>
          <w:szCs w:val="24"/>
        </w:rPr>
      </w:pPr>
    </w:p>
    <w:p w14:paraId="1AEE2B4D"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rPr>
        <w:t>· Ability to communicate and deal effectively with individuals and groups in stressful situations.</w:t>
      </w:r>
    </w:p>
    <w:p w14:paraId="3DFFDE8C" w14:textId="77777777" w:rsidR="002B39B3" w:rsidRPr="002B39B3" w:rsidRDefault="002B39B3" w:rsidP="002B39B3">
      <w:pPr>
        <w:widowControl/>
        <w:rPr>
          <w:rFonts w:ascii="Times New Roman" w:hAnsi="Times New Roman"/>
          <w:color w:val="0E101A"/>
          <w:szCs w:val="24"/>
        </w:rPr>
      </w:pPr>
    </w:p>
    <w:p w14:paraId="1C0975D5"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rPr>
        <w:t>· Ability to work effectively under limited supervision, high stress, and rapidly changing situations and circumstances.</w:t>
      </w:r>
    </w:p>
    <w:p w14:paraId="31FA1F1B" w14:textId="77777777" w:rsidR="002B39B3" w:rsidRPr="002B39B3" w:rsidRDefault="002B39B3" w:rsidP="002B39B3">
      <w:pPr>
        <w:widowControl/>
        <w:rPr>
          <w:rFonts w:ascii="Times New Roman" w:hAnsi="Times New Roman"/>
          <w:color w:val="0E101A"/>
          <w:szCs w:val="24"/>
        </w:rPr>
      </w:pPr>
    </w:p>
    <w:p w14:paraId="63882786"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rPr>
        <w:t>· Ability to demonstrate sensitivity to the cultural/ethnic diversity of the service populations and to be sensitive to the needs of special people, e.g., differently abled, young children, elderly, etc.</w:t>
      </w:r>
    </w:p>
    <w:p w14:paraId="79611BEA" w14:textId="77777777" w:rsidR="002B39B3" w:rsidRPr="002B39B3" w:rsidRDefault="002B39B3" w:rsidP="002B39B3">
      <w:pPr>
        <w:widowControl/>
        <w:rPr>
          <w:rFonts w:ascii="Times New Roman" w:hAnsi="Times New Roman"/>
          <w:color w:val="0E101A"/>
          <w:szCs w:val="24"/>
        </w:rPr>
      </w:pPr>
    </w:p>
    <w:p w14:paraId="1D78D0DA"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rPr>
        <w:t>· Possess interpersonal, problem-solving, and organizational skills.</w:t>
      </w:r>
    </w:p>
    <w:p w14:paraId="3EF103F3" w14:textId="77777777" w:rsidR="002B39B3" w:rsidRPr="002B39B3" w:rsidRDefault="002B39B3" w:rsidP="002B39B3">
      <w:pPr>
        <w:widowControl/>
        <w:rPr>
          <w:rFonts w:ascii="Times New Roman" w:hAnsi="Times New Roman"/>
          <w:color w:val="0E101A"/>
          <w:szCs w:val="24"/>
        </w:rPr>
      </w:pPr>
    </w:p>
    <w:p w14:paraId="3F31696E"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rPr>
        <w:t>· Ability to pass a background investigation to identify factors limiting effective job performance and other areas consistent with office policy and practice.</w:t>
      </w:r>
    </w:p>
    <w:p w14:paraId="65A666DE" w14:textId="77777777" w:rsidR="002B39B3" w:rsidRPr="002B39B3" w:rsidRDefault="002B39B3" w:rsidP="002B39B3">
      <w:pPr>
        <w:widowControl/>
        <w:rPr>
          <w:rFonts w:ascii="Times New Roman" w:hAnsi="Times New Roman"/>
          <w:color w:val="0E101A"/>
          <w:szCs w:val="24"/>
        </w:rPr>
      </w:pPr>
    </w:p>
    <w:p w14:paraId="3BC53E8C"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rPr>
        <w:t>· Possess the skill to complete at least 40 hours of entry-level training.</w:t>
      </w:r>
    </w:p>
    <w:p w14:paraId="18FD49EB" w14:textId="77777777" w:rsidR="002B39B3" w:rsidRPr="002B39B3" w:rsidRDefault="002B39B3" w:rsidP="002B39B3">
      <w:pPr>
        <w:widowControl/>
        <w:rPr>
          <w:rFonts w:ascii="Times New Roman" w:hAnsi="Times New Roman"/>
          <w:color w:val="0E101A"/>
          <w:szCs w:val="24"/>
        </w:rPr>
      </w:pPr>
    </w:p>
    <w:p w14:paraId="480973AB"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u w:val="single"/>
        </w:rPr>
        <w:t>Other Qualifications desirable</w:t>
      </w:r>
      <w:r w:rsidR="00EC0A13">
        <w:rPr>
          <w:rFonts w:ascii="Times New Roman" w:hAnsi="Times New Roman"/>
          <w:color w:val="0E101A"/>
          <w:szCs w:val="24"/>
          <w:u w:val="single"/>
        </w:rPr>
        <w:t xml:space="preserve">, but not required </w:t>
      </w:r>
      <w:r w:rsidRPr="002B39B3">
        <w:rPr>
          <w:rFonts w:ascii="Times New Roman" w:hAnsi="Times New Roman"/>
          <w:color w:val="0E101A"/>
          <w:szCs w:val="24"/>
          <w:u w:val="single"/>
        </w:rPr>
        <w:t>in a candidate:</w:t>
      </w:r>
    </w:p>
    <w:p w14:paraId="2DA742E9" w14:textId="77777777" w:rsidR="002B39B3" w:rsidRPr="002B39B3" w:rsidRDefault="002B39B3" w:rsidP="002B39B3">
      <w:pPr>
        <w:widowControl/>
        <w:numPr>
          <w:ilvl w:val="0"/>
          <w:numId w:val="7"/>
        </w:numPr>
        <w:rPr>
          <w:rFonts w:ascii="Times New Roman" w:hAnsi="Times New Roman"/>
          <w:color w:val="0E101A"/>
          <w:szCs w:val="24"/>
        </w:rPr>
      </w:pPr>
      <w:proofErr w:type="gramStart"/>
      <w:r w:rsidRPr="002B39B3">
        <w:rPr>
          <w:rFonts w:ascii="Times New Roman" w:hAnsi="Times New Roman"/>
          <w:color w:val="0E101A"/>
          <w:szCs w:val="24"/>
        </w:rPr>
        <w:t>40-60 hour</w:t>
      </w:r>
      <w:proofErr w:type="gramEnd"/>
      <w:r w:rsidRPr="002B39B3">
        <w:rPr>
          <w:rFonts w:ascii="Times New Roman" w:hAnsi="Times New Roman"/>
          <w:color w:val="0E101A"/>
          <w:szCs w:val="24"/>
        </w:rPr>
        <w:t xml:space="preserve"> Certificate of Training from a Domestic Violence or Rape Crisis Program</w:t>
      </w:r>
    </w:p>
    <w:p w14:paraId="04BEABAE" w14:textId="77777777" w:rsidR="002B39B3" w:rsidRPr="002B39B3" w:rsidRDefault="002B39B3" w:rsidP="002B39B3">
      <w:pPr>
        <w:widowControl/>
        <w:numPr>
          <w:ilvl w:val="0"/>
          <w:numId w:val="7"/>
        </w:numPr>
        <w:rPr>
          <w:rFonts w:ascii="Times New Roman" w:hAnsi="Times New Roman"/>
          <w:color w:val="0E101A"/>
          <w:szCs w:val="24"/>
        </w:rPr>
      </w:pPr>
      <w:r w:rsidRPr="002B39B3">
        <w:rPr>
          <w:rFonts w:ascii="Times New Roman" w:hAnsi="Times New Roman"/>
          <w:color w:val="0E101A"/>
          <w:szCs w:val="24"/>
        </w:rPr>
        <w:t>Possession of a California Certified Entry-Level State-certified victim advocate certificate</w:t>
      </w:r>
    </w:p>
    <w:p w14:paraId="21CCED2F" w14:textId="77777777" w:rsidR="002B39B3" w:rsidRPr="002B39B3" w:rsidRDefault="002B39B3" w:rsidP="002B39B3">
      <w:pPr>
        <w:widowControl/>
        <w:rPr>
          <w:rFonts w:ascii="Times New Roman" w:hAnsi="Times New Roman"/>
          <w:color w:val="0E101A"/>
          <w:szCs w:val="24"/>
        </w:rPr>
      </w:pPr>
    </w:p>
    <w:p w14:paraId="4DB3D5AD" w14:textId="77777777" w:rsidR="002B39B3" w:rsidRPr="002B39B3" w:rsidRDefault="002B39B3" w:rsidP="002B39B3">
      <w:pPr>
        <w:widowControl/>
        <w:rPr>
          <w:rFonts w:ascii="Times New Roman" w:hAnsi="Times New Roman"/>
          <w:color w:val="0E101A"/>
          <w:szCs w:val="24"/>
        </w:rPr>
      </w:pPr>
    </w:p>
    <w:p w14:paraId="07193122"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color w:val="0E101A"/>
          <w:szCs w:val="24"/>
        </w:rPr>
        <w:t>Contact Maria Lukan, Office Manager, at (510) 272-6179 to request an application.</w:t>
      </w:r>
    </w:p>
    <w:p w14:paraId="6C7E8C50" w14:textId="77777777" w:rsidR="002B39B3" w:rsidRPr="002B39B3" w:rsidRDefault="002B39B3" w:rsidP="002B39B3">
      <w:pPr>
        <w:widowControl/>
        <w:rPr>
          <w:rFonts w:ascii="Times New Roman" w:hAnsi="Times New Roman"/>
          <w:color w:val="0E101A"/>
          <w:szCs w:val="24"/>
        </w:rPr>
      </w:pPr>
    </w:p>
    <w:p w14:paraId="4DD9C449" w14:textId="77777777" w:rsidR="002B39B3" w:rsidRPr="002B39B3" w:rsidRDefault="002B39B3" w:rsidP="002B39B3">
      <w:pPr>
        <w:widowControl/>
        <w:rPr>
          <w:rFonts w:ascii="Times New Roman" w:hAnsi="Times New Roman"/>
          <w:color w:val="0E101A"/>
          <w:szCs w:val="24"/>
        </w:rPr>
      </w:pPr>
      <w:r w:rsidRPr="002B39B3">
        <w:rPr>
          <w:rFonts w:ascii="Times New Roman" w:hAnsi="Times New Roman"/>
          <w:b/>
          <w:bCs/>
          <w:color w:val="0E101A"/>
          <w:szCs w:val="24"/>
        </w:rPr>
        <w:t>The Alameda County District Attorney's Office is an equal opportunity employer</w:t>
      </w:r>
      <w:r w:rsidRPr="002B39B3">
        <w:rPr>
          <w:rFonts w:ascii="Times New Roman" w:hAnsi="Times New Roman"/>
          <w:color w:val="0E101A"/>
          <w:szCs w:val="24"/>
        </w:rPr>
        <w:t>.</w:t>
      </w:r>
    </w:p>
    <w:p w14:paraId="364BFBA9" w14:textId="77777777" w:rsidR="006F2EDE" w:rsidRPr="00FC1CB7" w:rsidRDefault="006F2EDE" w:rsidP="006F2EDE">
      <w:pPr>
        <w:tabs>
          <w:tab w:val="left" w:pos="-720"/>
        </w:tabs>
        <w:suppressAutoHyphens/>
        <w:ind w:right="-288"/>
        <w:jc w:val="both"/>
        <w:rPr>
          <w:rFonts w:ascii="Arial" w:hAnsi="Arial" w:cs="Arial"/>
          <w:spacing w:val="-3"/>
        </w:rPr>
      </w:pPr>
    </w:p>
    <w:p w14:paraId="1C0265C1" w14:textId="77777777" w:rsidR="00FC1CB7" w:rsidRPr="00FC1CB7" w:rsidRDefault="00FC1CB7">
      <w:pPr>
        <w:tabs>
          <w:tab w:val="left" w:pos="-720"/>
        </w:tabs>
        <w:suppressAutoHyphens/>
        <w:ind w:right="-288"/>
        <w:jc w:val="both"/>
        <w:rPr>
          <w:rFonts w:ascii="Arial" w:hAnsi="Arial" w:cs="Arial"/>
          <w:spacing w:val="-3"/>
        </w:rPr>
      </w:pPr>
    </w:p>
    <w:sectPr w:rsidR="00FC1CB7" w:rsidRPr="00FC1CB7">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5F1706" w14:textId="77777777" w:rsidR="003F71C7" w:rsidRDefault="003F71C7">
      <w:pPr>
        <w:spacing w:line="20" w:lineRule="exact"/>
      </w:pPr>
    </w:p>
  </w:endnote>
  <w:endnote w:type="continuationSeparator" w:id="0">
    <w:p w14:paraId="73BCB79E" w14:textId="77777777" w:rsidR="003F71C7" w:rsidRDefault="003F71C7">
      <w:r>
        <w:t xml:space="preserve"> </w:t>
      </w:r>
    </w:p>
  </w:endnote>
  <w:endnote w:type="continuationNotice" w:id="1">
    <w:p w14:paraId="24B06A97" w14:textId="77777777" w:rsidR="003F71C7" w:rsidRDefault="003F71C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4B0C" w14:textId="77777777" w:rsidR="003F71C7" w:rsidRDefault="003F71C7">
      <w:r>
        <w:separator/>
      </w:r>
    </w:p>
  </w:footnote>
  <w:footnote w:type="continuationSeparator" w:id="0">
    <w:p w14:paraId="3297B286" w14:textId="77777777" w:rsidR="003F71C7" w:rsidRDefault="003F71C7">
      <w:r>
        <w:continuationSeparator/>
      </w:r>
    </w:p>
  </w:footnote>
  <w:footnote w:type="continuationNotice" w:id="1">
    <w:p w14:paraId="5ECA99AB" w14:textId="77777777" w:rsidR="003F71C7" w:rsidRDefault="003F71C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7954F4"/>
    <w:multiLevelType w:val="hybridMultilevel"/>
    <w:tmpl w:val="BE5C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206201"/>
    <w:multiLevelType w:val="hybridMultilevel"/>
    <w:tmpl w:val="A5FA1894"/>
    <w:lvl w:ilvl="0" w:tplc="3BDAAB2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4A40BD"/>
    <w:multiLevelType w:val="multilevel"/>
    <w:tmpl w:val="CD3CE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BD0D48"/>
    <w:multiLevelType w:val="hybridMultilevel"/>
    <w:tmpl w:val="CCDA6D80"/>
    <w:lvl w:ilvl="0" w:tplc="E75C76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016BC"/>
    <w:multiLevelType w:val="hybridMultilevel"/>
    <w:tmpl w:val="AEDE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262E26"/>
    <w:multiLevelType w:val="hybridMultilevel"/>
    <w:tmpl w:val="4AE2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B0BC7"/>
    <w:multiLevelType w:val="hybridMultilevel"/>
    <w:tmpl w:val="115C4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DD1956"/>
    <w:multiLevelType w:val="hybridMultilevel"/>
    <w:tmpl w:val="317E35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46A5387"/>
    <w:multiLevelType w:val="hybridMultilevel"/>
    <w:tmpl w:val="C4A212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092434557">
    <w:abstractNumId w:val="1"/>
  </w:num>
  <w:num w:numId="2" w16cid:durableId="259067802">
    <w:abstractNumId w:val="7"/>
  </w:num>
  <w:num w:numId="3" w16cid:durableId="939223621">
    <w:abstractNumId w:val="8"/>
  </w:num>
  <w:num w:numId="4" w16cid:durableId="756361251">
    <w:abstractNumId w:val="6"/>
  </w:num>
  <w:num w:numId="5" w16cid:durableId="2137478057">
    <w:abstractNumId w:val="4"/>
  </w:num>
  <w:num w:numId="6" w16cid:durableId="1336690395">
    <w:abstractNumId w:val="0"/>
  </w:num>
  <w:num w:numId="7" w16cid:durableId="120924400">
    <w:abstractNumId w:val="2"/>
  </w:num>
  <w:num w:numId="8" w16cid:durableId="685402269">
    <w:abstractNumId w:val="5"/>
  </w:num>
  <w:num w:numId="9" w16cid:durableId="5834972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 w:id="1"/>
  </w:footnotePr>
  <w:endnotePr>
    <w:numFmt w:val="decimal"/>
    <w:endnote w:id="-1"/>
    <w:endnote w:id="0"/>
    <w:endnote w:id="1"/>
  </w:endnotePr>
  <w:compat>
    <w:noTabHangInd/>
    <w:noColumnBalance/>
    <w:suppressTopSpacingWP/>
    <w:usePrinterMetrics/>
    <w:doNotSuppressParagraphBorder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233F3"/>
    <w:rsid w:val="00006007"/>
    <w:rsid w:val="00045A4E"/>
    <w:rsid w:val="0005671D"/>
    <w:rsid w:val="00083563"/>
    <w:rsid w:val="00085B4B"/>
    <w:rsid w:val="00086D7D"/>
    <w:rsid w:val="00087A2D"/>
    <w:rsid w:val="00090163"/>
    <w:rsid w:val="000A58F6"/>
    <w:rsid w:val="000D6DC8"/>
    <w:rsid w:val="001B4027"/>
    <w:rsid w:val="001C6341"/>
    <w:rsid w:val="001C7C83"/>
    <w:rsid w:val="00265573"/>
    <w:rsid w:val="00290DDC"/>
    <w:rsid w:val="00297BB2"/>
    <w:rsid w:val="002B2D29"/>
    <w:rsid w:val="002B39B3"/>
    <w:rsid w:val="002C7D7B"/>
    <w:rsid w:val="002D3C21"/>
    <w:rsid w:val="003016C7"/>
    <w:rsid w:val="003233F3"/>
    <w:rsid w:val="00324798"/>
    <w:rsid w:val="00390483"/>
    <w:rsid w:val="003B087D"/>
    <w:rsid w:val="003E19BD"/>
    <w:rsid w:val="003E4BC3"/>
    <w:rsid w:val="003E6B13"/>
    <w:rsid w:val="003F71C7"/>
    <w:rsid w:val="00403E1A"/>
    <w:rsid w:val="00484CB5"/>
    <w:rsid w:val="005132B4"/>
    <w:rsid w:val="005313D2"/>
    <w:rsid w:val="00557D8D"/>
    <w:rsid w:val="0056695D"/>
    <w:rsid w:val="005920B8"/>
    <w:rsid w:val="005931F0"/>
    <w:rsid w:val="005A7E06"/>
    <w:rsid w:val="005C64B7"/>
    <w:rsid w:val="005D5BF8"/>
    <w:rsid w:val="0062343F"/>
    <w:rsid w:val="00660C43"/>
    <w:rsid w:val="0066688B"/>
    <w:rsid w:val="00667CDE"/>
    <w:rsid w:val="006E47F5"/>
    <w:rsid w:val="006F2EDE"/>
    <w:rsid w:val="00751C1D"/>
    <w:rsid w:val="007A2C8F"/>
    <w:rsid w:val="0087622B"/>
    <w:rsid w:val="008C36EC"/>
    <w:rsid w:val="008D22AC"/>
    <w:rsid w:val="00900312"/>
    <w:rsid w:val="0095695D"/>
    <w:rsid w:val="00972B82"/>
    <w:rsid w:val="00985619"/>
    <w:rsid w:val="009A4559"/>
    <w:rsid w:val="009A7FF8"/>
    <w:rsid w:val="00A055FE"/>
    <w:rsid w:val="00A72C70"/>
    <w:rsid w:val="00A76447"/>
    <w:rsid w:val="00A937A8"/>
    <w:rsid w:val="00A950D9"/>
    <w:rsid w:val="00AA28F9"/>
    <w:rsid w:val="00AB54F1"/>
    <w:rsid w:val="00AC1203"/>
    <w:rsid w:val="00AC38B3"/>
    <w:rsid w:val="00AC49DA"/>
    <w:rsid w:val="00AC60E9"/>
    <w:rsid w:val="00AD1127"/>
    <w:rsid w:val="00AD2C25"/>
    <w:rsid w:val="00AD7ADF"/>
    <w:rsid w:val="00AF565E"/>
    <w:rsid w:val="00B14E79"/>
    <w:rsid w:val="00B15D82"/>
    <w:rsid w:val="00B537CB"/>
    <w:rsid w:val="00B70940"/>
    <w:rsid w:val="00B8236C"/>
    <w:rsid w:val="00BE0D2F"/>
    <w:rsid w:val="00BF5E9C"/>
    <w:rsid w:val="00C2224F"/>
    <w:rsid w:val="00C6144F"/>
    <w:rsid w:val="00C70FD7"/>
    <w:rsid w:val="00C9700A"/>
    <w:rsid w:val="00CA6334"/>
    <w:rsid w:val="00D03ECC"/>
    <w:rsid w:val="00D154D0"/>
    <w:rsid w:val="00D37B09"/>
    <w:rsid w:val="00D6209B"/>
    <w:rsid w:val="00D8041D"/>
    <w:rsid w:val="00DA6E05"/>
    <w:rsid w:val="00DF197B"/>
    <w:rsid w:val="00E07CBE"/>
    <w:rsid w:val="00E109AB"/>
    <w:rsid w:val="00E342EF"/>
    <w:rsid w:val="00EB257A"/>
    <w:rsid w:val="00EC0A13"/>
    <w:rsid w:val="00EF416C"/>
    <w:rsid w:val="00EF73A3"/>
    <w:rsid w:val="00F23898"/>
    <w:rsid w:val="00F37FE0"/>
    <w:rsid w:val="00F4063C"/>
    <w:rsid w:val="00F6217A"/>
    <w:rsid w:val="00F80A84"/>
    <w:rsid w:val="00F91924"/>
    <w:rsid w:val="00FB5951"/>
    <w:rsid w:val="00FB6A65"/>
    <w:rsid w:val="00FC1CB7"/>
    <w:rsid w:val="00FD187E"/>
    <w:rsid w:val="00FE1CDA"/>
    <w:rsid w:val="00FE42AA"/>
    <w:rsid w:val="00FE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CEC0B4"/>
  <w15:chartTrackingRefBased/>
  <w15:docId w15:val="{C03F9073-0E7B-42E9-8A73-72C6CC577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Courier" w:hAnsi="Courier"/>
      <w:sz w:val="24"/>
    </w:rPr>
  </w:style>
  <w:style w:type="paragraph" w:styleId="Heading1">
    <w:name w:val="heading 1"/>
    <w:basedOn w:val="Normal"/>
    <w:next w:val="Normal"/>
    <w:qFormat/>
    <w:pPr>
      <w:keepNext/>
      <w:tabs>
        <w:tab w:val="center" w:pos="4824"/>
      </w:tabs>
      <w:suppressAutoHyphens/>
      <w:ind w:right="-288"/>
      <w:jc w:val="center"/>
      <w:outlineLvl w:val="0"/>
    </w:pPr>
    <w:rPr>
      <w:i/>
      <w:spacing w:val="-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B8236C"/>
    <w:rPr>
      <w:rFonts w:ascii="Tahoma" w:hAnsi="Tahoma" w:cs="Tahoma"/>
      <w:sz w:val="16"/>
      <w:szCs w:val="16"/>
    </w:rPr>
  </w:style>
  <w:style w:type="paragraph" w:styleId="Header">
    <w:name w:val="header"/>
    <w:basedOn w:val="Normal"/>
    <w:link w:val="HeaderChar"/>
    <w:rsid w:val="00FE1CDA"/>
    <w:pPr>
      <w:tabs>
        <w:tab w:val="center" w:pos="4680"/>
        <w:tab w:val="right" w:pos="9360"/>
      </w:tabs>
    </w:pPr>
  </w:style>
  <w:style w:type="character" w:customStyle="1" w:styleId="HeaderChar">
    <w:name w:val="Header Char"/>
    <w:link w:val="Header"/>
    <w:rsid w:val="00FE1CDA"/>
    <w:rPr>
      <w:rFonts w:ascii="Courier" w:hAnsi="Courier"/>
      <w:sz w:val="24"/>
    </w:rPr>
  </w:style>
  <w:style w:type="paragraph" w:styleId="Footer">
    <w:name w:val="footer"/>
    <w:basedOn w:val="Normal"/>
    <w:link w:val="FooterChar"/>
    <w:rsid w:val="00FE1CDA"/>
    <w:pPr>
      <w:tabs>
        <w:tab w:val="center" w:pos="4680"/>
        <w:tab w:val="right" w:pos="9360"/>
      </w:tabs>
    </w:pPr>
  </w:style>
  <w:style w:type="character" w:customStyle="1" w:styleId="FooterChar">
    <w:name w:val="Footer Char"/>
    <w:link w:val="Footer"/>
    <w:rsid w:val="00FE1CDA"/>
    <w:rPr>
      <w:rFonts w:ascii="Courier" w:hAnsi="Courier"/>
      <w:sz w:val="24"/>
    </w:rPr>
  </w:style>
  <w:style w:type="paragraph" w:styleId="NormalWeb">
    <w:name w:val="Normal (Web)"/>
    <w:basedOn w:val="Normal"/>
    <w:rsid w:val="002B39B3"/>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96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9F928F1B8F34081DF9E66DDA8F49C" ma:contentTypeVersion="11" ma:contentTypeDescription="Create a new document." ma:contentTypeScope="" ma:versionID="5240b49895a6dcf7dde324ce3d01154a">
  <xsd:schema xmlns:xsd="http://www.w3.org/2001/XMLSchema" xmlns:xs="http://www.w3.org/2001/XMLSchema" xmlns:p="http://schemas.microsoft.com/office/2006/metadata/properties" xmlns:ns3="e1fa4845-59b6-4160-9fc2-71776883467b" xmlns:ns4="e525f8d0-830e-4d68-8a7a-f27fa1be4de3" targetNamespace="http://schemas.microsoft.com/office/2006/metadata/properties" ma:root="true" ma:fieldsID="6f0cfe032b887373a973dd8155a931a1" ns3:_="" ns4:_="">
    <xsd:import namespace="e1fa4845-59b6-4160-9fc2-71776883467b"/>
    <xsd:import namespace="e525f8d0-830e-4d68-8a7a-f27fa1be4de3"/>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a4845-59b6-4160-9fc2-7177688346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25f8d0-830e-4d68-8a7a-f27fa1be4de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e1fa4845-59b6-4160-9fc2-71776883467b" xsi:nil="true"/>
  </documentManagement>
</p:properties>
</file>

<file path=customXml/itemProps1.xml><?xml version="1.0" encoding="utf-8"?>
<ds:datastoreItem xmlns:ds="http://schemas.openxmlformats.org/officeDocument/2006/customXml" ds:itemID="{A4AA5829-1DE0-4A35-BC82-8F2649DBFDD6}">
  <ds:schemaRefs>
    <ds:schemaRef ds:uri="http://schemas.microsoft.com/sharepoint/v3/contenttype/forms"/>
  </ds:schemaRefs>
</ds:datastoreItem>
</file>

<file path=customXml/itemProps2.xml><?xml version="1.0" encoding="utf-8"?>
<ds:datastoreItem xmlns:ds="http://schemas.openxmlformats.org/officeDocument/2006/customXml" ds:itemID="{87EC4244-FB86-4156-9490-0EF8C489B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fa4845-59b6-4160-9fc2-71776883467b"/>
    <ds:schemaRef ds:uri="e525f8d0-830e-4d68-8a7a-f27fa1be4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0F694C-1344-4609-9704-079A123B72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Victim Witness</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DA06</dc:creator>
  <cp:keywords/>
  <cp:lastModifiedBy>Molina, Kristina, DA</cp:lastModifiedBy>
  <cp:revision>2</cp:revision>
  <cp:lastPrinted>2023-02-28T18:08:00Z</cp:lastPrinted>
  <dcterms:created xsi:type="dcterms:W3CDTF">2023-04-13T22:46:00Z</dcterms:created>
  <dcterms:modified xsi:type="dcterms:W3CDTF">2023-04-13T22:46:00Z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0x0101000EC9F928F1B8F34081DF9E66DDA8F49C</vt:lpwstr>
  </property>
</Properties>
</file>